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ED3" w:rsidRPr="00196268" w:rsidRDefault="00091ED3" w:rsidP="001962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         </w:t>
      </w:r>
      <w:r w:rsidRPr="00196268">
        <w:rPr>
          <w:rFonts w:ascii="Times New Roman" w:hAnsi="Times New Roman" w:cs="Times New Roman"/>
          <w:sz w:val="24"/>
          <w:szCs w:val="24"/>
        </w:rPr>
        <w:br/>
      </w:r>
      <w:r w:rsidRPr="00196268">
        <w:rPr>
          <w:rFonts w:ascii="Times New Roman" w:hAnsi="Times New Roman" w:cs="Times New Roman"/>
          <w:color w:val="000000"/>
          <w:sz w:val="24"/>
          <w:szCs w:val="24"/>
        </w:rPr>
        <w:t xml:space="preserve"> постановлением акимата  </w:t>
      </w:r>
      <w:r w:rsidRPr="00196268">
        <w:rPr>
          <w:rFonts w:ascii="Times New Roman" w:hAnsi="Times New Roman" w:cs="Times New Roman"/>
          <w:sz w:val="24"/>
          <w:szCs w:val="24"/>
        </w:rPr>
        <w:br/>
      </w:r>
      <w:r w:rsidRPr="00196268">
        <w:rPr>
          <w:rFonts w:ascii="Times New Roman" w:hAnsi="Times New Roman" w:cs="Times New Roman"/>
          <w:color w:val="000000"/>
          <w:sz w:val="24"/>
          <w:szCs w:val="24"/>
        </w:rPr>
        <w:t xml:space="preserve"> от 9 октября 2015 года  </w:t>
      </w:r>
      <w:r w:rsidRPr="00196268">
        <w:rPr>
          <w:rFonts w:ascii="Times New Roman" w:hAnsi="Times New Roman" w:cs="Times New Roman"/>
          <w:sz w:val="24"/>
          <w:szCs w:val="24"/>
        </w:rPr>
        <w:br/>
      </w:r>
      <w:r w:rsidRPr="00196268">
        <w:rPr>
          <w:rFonts w:ascii="Times New Roman" w:hAnsi="Times New Roman" w:cs="Times New Roman"/>
          <w:color w:val="000000"/>
          <w:sz w:val="24"/>
          <w:szCs w:val="24"/>
        </w:rPr>
        <w:t xml:space="preserve"> № 428           </w:t>
      </w:r>
    </w:p>
    <w:p w:rsidR="00196268" w:rsidRDefault="00091ED3" w:rsidP="001962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962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091ED3" w:rsidRPr="00196268" w:rsidRDefault="00091ED3" w:rsidP="001962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6268">
        <w:rPr>
          <w:rFonts w:ascii="Times New Roman" w:hAnsi="Times New Roman" w:cs="Times New Roman"/>
          <w:b/>
          <w:color w:val="000000"/>
          <w:sz w:val="24"/>
          <w:szCs w:val="24"/>
        </w:rPr>
        <w:t>Регламент государственной услуги</w:t>
      </w:r>
      <w:r w:rsidRPr="00196268">
        <w:rPr>
          <w:rFonts w:ascii="Times New Roman" w:hAnsi="Times New Roman" w:cs="Times New Roman"/>
          <w:sz w:val="24"/>
          <w:szCs w:val="24"/>
        </w:rPr>
        <w:br/>
      </w:r>
      <w:r w:rsidRPr="00196268">
        <w:rPr>
          <w:rFonts w:ascii="Times New Roman" w:hAnsi="Times New Roman" w:cs="Times New Roman"/>
          <w:b/>
          <w:color w:val="000000"/>
          <w:sz w:val="24"/>
          <w:szCs w:val="24"/>
        </w:rPr>
        <w:t>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</w:t>
      </w:r>
    </w:p>
    <w:p w:rsidR="00196268" w:rsidRDefault="00091ED3" w:rsidP="001962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z54"/>
      <w:r w:rsidRPr="001962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</w:t>
      </w:r>
    </w:p>
    <w:p w:rsidR="00091ED3" w:rsidRPr="00196268" w:rsidRDefault="00091ED3" w:rsidP="001962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6268">
        <w:rPr>
          <w:rFonts w:ascii="Times New Roman" w:hAnsi="Times New Roman" w:cs="Times New Roman"/>
          <w:b/>
          <w:color w:val="000000"/>
          <w:sz w:val="24"/>
          <w:szCs w:val="24"/>
        </w:rPr>
        <w:t>1. Общие положения</w:t>
      </w:r>
    </w:p>
    <w:p w:rsidR="00196268" w:rsidRDefault="00091ED3" w:rsidP="001962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z55"/>
      <w:bookmarkEnd w:id="0"/>
      <w:r w:rsidRPr="00196268">
        <w:rPr>
          <w:rFonts w:ascii="Times New Roman" w:hAnsi="Times New Roman" w:cs="Times New Roman"/>
          <w:color w:val="000000"/>
          <w:sz w:val="24"/>
          <w:szCs w:val="24"/>
        </w:rPr>
        <w:t>1. Государственная услуга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 (далее – государственная услуга) оказывается организациями начального, основного среднего, общего среднего образования (далее – услугодатель).</w:t>
      </w:r>
      <w:r w:rsidRPr="00196268">
        <w:rPr>
          <w:rFonts w:ascii="Times New Roman" w:hAnsi="Times New Roman" w:cs="Times New Roman"/>
          <w:sz w:val="24"/>
          <w:szCs w:val="24"/>
        </w:rPr>
        <w:br/>
      </w:r>
      <w:r w:rsidRPr="00196268">
        <w:rPr>
          <w:rFonts w:ascii="Times New Roman" w:hAnsi="Times New Roman" w:cs="Times New Roman"/>
          <w:color w:val="000000"/>
          <w:sz w:val="24"/>
          <w:szCs w:val="24"/>
        </w:rPr>
        <w:t>      Прием заявления и выдача результата оказания государственной услуги осуществляются через канцелярию услугодателя.</w:t>
      </w:r>
    </w:p>
    <w:p w:rsidR="00196268" w:rsidRDefault="00091ED3" w:rsidP="001962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2. Форма оказания государственной услуги: бумажная.</w:t>
      </w:r>
    </w:p>
    <w:p w:rsidR="00196268" w:rsidRDefault="00091ED3" w:rsidP="001962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3. Результат оказания государственной услуги: расписка о приеме документов (в произвольной форме).</w:t>
      </w:r>
    </w:p>
    <w:p w:rsidR="00091ED3" w:rsidRPr="00196268" w:rsidRDefault="00091ED3" w:rsidP="0019626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      Форма предоставления результата оказания государственной услуги: бумажная.</w:t>
      </w:r>
    </w:p>
    <w:p w:rsidR="00991F60" w:rsidRDefault="00091ED3" w:rsidP="001962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z58"/>
      <w:bookmarkEnd w:id="1"/>
      <w:r w:rsidRPr="001962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091ED3" w:rsidRPr="00196268" w:rsidRDefault="00091ED3" w:rsidP="00991F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6268">
        <w:rPr>
          <w:rFonts w:ascii="Times New Roman" w:hAnsi="Times New Roman" w:cs="Times New Roman"/>
          <w:b/>
          <w:color w:val="000000"/>
          <w:sz w:val="24"/>
          <w:szCs w:val="24"/>
        </w:rPr>
        <w:t>2. Описание порядка действий структурных подразделений (работников) услугодателя в процессе оказания государственной услуги</w:t>
      </w:r>
    </w:p>
    <w:p w:rsidR="00991F60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z59"/>
      <w:bookmarkEnd w:id="2"/>
      <w:r w:rsidRPr="00196268">
        <w:rPr>
          <w:rFonts w:ascii="Times New Roman" w:hAnsi="Times New Roman" w:cs="Times New Roman"/>
          <w:color w:val="000000"/>
          <w:sz w:val="24"/>
          <w:szCs w:val="24"/>
        </w:rPr>
        <w:t>4. Основанием для начала процедуры (действия) по оказанию государственной услуги является принятие услугодателем заявления в произвольной форме и документов (далее – пакет документов), указанных в пункте 9 стандарта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образования", утвержденного приказом Министра образования и науки Республики Казахстан от 8 апреля 2015 года № 174 "Об утверждении стандартов государственных услуг в сфере специального образования, оказываемых местными исполнительными органами".</w:t>
      </w:r>
    </w:p>
    <w:p w:rsidR="00991F60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5. Содержание каждой процедуры (действия), входящей в состав процесса оказания государственной услуги, длительность его выполнения:</w:t>
      </w:r>
    </w:p>
    <w:p w:rsidR="00991F60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1) сотрудник канцелярии услугодателя принимает и регистрирует пакет документов, передает руководителю услугодателя, 15 минут.</w:t>
      </w:r>
    </w:p>
    <w:p w:rsidR="00991F60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Результат процедуры (действия) – прием пакета документов;</w:t>
      </w:r>
    </w:p>
    <w:p w:rsidR="00991F60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2) руководитель услугодателя определяет ответственного исполнителя услугодателя, налагает соответствующую визу, передает ответственному исполнителю услугодателя, 2 часа.</w:t>
      </w:r>
    </w:p>
    <w:p w:rsidR="00991F60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Результат процедуры (действия) - виза руководителя услугодателя;</w:t>
      </w:r>
    </w:p>
    <w:p w:rsidR="00991F60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3) ответственный исполнитель услугодателя изучает пакет документов, подготавливает проект результата оказания государственной услуги, передает руководителю услугодателя, 2 рабочих дня.</w:t>
      </w:r>
    </w:p>
    <w:p w:rsidR="00991F60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Результат процедуры (действия) – проект результата оказания государственной услуги;</w:t>
      </w:r>
    </w:p>
    <w:p w:rsidR="00991F60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4) руководитель услугодателя подписывает проект результата оказания государственной услуги, передает сотруднику канцелярии услугодателя, 3 минуты.</w:t>
      </w:r>
      <w:r w:rsidRPr="00196268">
        <w:rPr>
          <w:rFonts w:ascii="Times New Roman" w:hAnsi="Times New Roman" w:cs="Times New Roman"/>
          <w:sz w:val="24"/>
          <w:szCs w:val="24"/>
        </w:rPr>
        <w:br/>
      </w:r>
      <w:r w:rsidRPr="00196268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r w:rsidR="00991F60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196268">
        <w:rPr>
          <w:rFonts w:ascii="Times New Roman" w:hAnsi="Times New Roman" w:cs="Times New Roman"/>
          <w:color w:val="000000"/>
          <w:sz w:val="24"/>
          <w:szCs w:val="24"/>
        </w:rPr>
        <w:t>Результат процедуры (действия) - подписанный результат оказания государственной услуги;</w:t>
      </w:r>
      <w:r w:rsidRPr="00196268">
        <w:rPr>
          <w:rFonts w:ascii="Times New Roman" w:hAnsi="Times New Roman" w:cs="Times New Roman"/>
          <w:sz w:val="24"/>
          <w:szCs w:val="24"/>
        </w:rPr>
        <w:br/>
      </w:r>
      <w:r w:rsidRPr="00196268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5) сотрудник канцелярии услугодателя выдает результат оказания государственной услуги услугополучателю, 5 минут.</w:t>
      </w:r>
    </w:p>
    <w:p w:rsidR="00091ED3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Результат процедуры (действия) – выданный результат оказания государственной услуги.</w:t>
      </w:r>
    </w:p>
    <w:p w:rsidR="00991F60" w:rsidRPr="00991F60" w:rsidRDefault="00991F60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91ED3" w:rsidRDefault="00091ED3" w:rsidP="00991F6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4" w:name="z61"/>
      <w:bookmarkEnd w:id="3"/>
      <w:r w:rsidRPr="00196268">
        <w:rPr>
          <w:rFonts w:ascii="Times New Roman" w:hAnsi="Times New Roman" w:cs="Times New Roman"/>
          <w:b/>
          <w:color w:val="000000"/>
          <w:sz w:val="24"/>
          <w:szCs w:val="24"/>
        </w:rPr>
        <w:t>3. Описание порядка взаимодействия структурных подразделений (работников) услугодателя в процессе оказания государственной услуги</w:t>
      </w:r>
    </w:p>
    <w:p w:rsidR="00991F60" w:rsidRPr="00196268" w:rsidRDefault="00991F60" w:rsidP="00991F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1F60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z62"/>
      <w:bookmarkEnd w:id="4"/>
      <w:r w:rsidRPr="00196268">
        <w:rPr>
          <w:rFonts w:ascii="Times New Roman" w:hAnsi="Times New Roman" w:cs="Times New Roman"/>
          <w:color w:val="000000"/>
          <w:sz w:val="24"/>
          <w:szCs w:val="24"/>
        </w:rPr>
        <w:t>6. Перечень структурных подразделений, (работников) услугодателя, которые участвуют в процессе оказания государственной услуги:</w:t>
      </w:r>
    </w:p>
    <w:p w:rsidR="00991F60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      1) сотрудник канцелярии услугодателя;</w:t>
      </w:r>
    </w:p>
    <w:p w:rsidR="00991F60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      2) руководитель услугодателя;</w:t>
      </w:r>
    </w:p>
    <w:p w:rsidR="00991F60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      3) ответственный исполнитель услугодателя.</w:t>
      </w:r>
    </w:p>
    <w:p w:rsidR="00991F60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7. Описание последовательности процедур (действий) между структурными подразделениями (работниками) с указанием длительности каждой процедуры (действия):</w:t>
      </w:r>
    </w:p>
    <w:p w:rsidR="00991F60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1) сотрудник канцелярии услугодателя принимает и регистрирует пакет документов, передает руководителю услугодателя, 15 минут;</w:t>
      </w:r>
    </w:p>
    <w:p w:rsidR="00991F60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2) руководитель услугодателя определяет ответственного исполнителя услугодателя, налагает соответствующую визу, передает ответственному исполнителю услугодателя, 2 часа;</w:t>
      </w:r>
    </w:p>
    <w:p w:rsidR="00991F60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3) ответственный исполнитель услугодателя изучает пакет документов, подготавливает проект результата оказания государственной услуги, передает руководителю услугодателя, 2 рабочих дня;</w:t>
      </w:r>
    </w:p>
    <w:p w:rsidR="00991F60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4) руководитель услугодателя подписывает проект результата оказания государственной услуги, передает сотруднику канцелярии услугодателя, 3 минуты;</w:t>
      </w:r>
    </w:p>
    <w:p w:rsidR="00991F60" w:rsidRPr="00991F60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5) сотрудник канцелярии услугодателя выдает результат оказания государственной услуги услугополучателю, 5 минут.</w:t>
      </w:r>
    </w:p>
    <w:p w:rsidR="00091ED3" w:rsidRPr="00196268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8. Справочник бизнес-процессов оказания государственной услуги представлен в приложении к настоящему Регламенту.</w:t>
      </w:r>
    </w:p>
    <w:p w:rsidR="00991F60" w:rsidRDefault="00091ED3" w:rsidP="001962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6" w:name="z64"/>
      <w:bookmarkEnd w:id="5"/>
      <w:r w:rsidRPr="001962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</w:t>
      </w:r>
    </w:p>
    <w:p w:rsidR="00091ED3" w:rsidRPr="00196268" w:rsidRDefault="00091ED3" w:rsidP="00991F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6268">
        <w:rPr>
          <w:rFonts w:ascii="Times New Roman" w:hAnsi="Times New Roman" w:cs="Times New Roman"/>
          <w:b/>
          <w:color w:val="000000"/>
          <w:sz w:val="24"/>
          <w:szCs w:val="24"/>
        </w:rPr>
        <w:t>4. Описание порядка взаимодействия с центром обслуживания населения и (или) иными услугодателями, а также порядка использования информационных систем в процессе оказания государственной услуги</w:t>
      </w:r>
    </w:p>
    <w:p w:rsidR="00991F60" w:rsidRDefault="00091ED3" w:rsidP="0019626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z65"/>
      <w:bookmarkEnd w:id="6"/>
      <w:r w:rsidRPr="00196268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</w:p>
    <w:p w:rsidR="00091ED3" w:rsidRPr="00196268" w:rsidRDefault="00091ED3" w:rsidP="00991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268">
        <w:rPr>
          <w:rFonts w:ascii="Times New Roman" w:hAnsi="Times New Roman" w:cs="Times New Roman"/>
          <w:color w:val="000000"/>
          <w:sz w:val="24"/>
          <w:szCs w:val="24"/>
        </w:rPr>
        <w:t>9. Государственная услуга через филиал Республиканского государственного предприятия "Центр обслуживания населения" по Костанайской области и веб-портал "электронного правительства" не оказывается.</w:t>
      </w:r>
    </w:p>
    <w:p w:rsidR="00991F60" w:rsidRDefault="00991F60" w:rsidP="0019626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z66"/>
      <w:bookmarkEnd w:id="7"/>
    </w:p>
    <w:p w:rsidR="00991F60" w:rsidRDefault="00991F60" w:rsidP="0019626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1F60" w:rsidRDefault="00991F60" w:rsidP="0019626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1F60" w:rsidRDefault="00991F60" w:rsidP="0019626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1F60" w:rsidRDefault="00991F60" w:rsidP="0019626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1F60" w:rsidRDefault="00991F60" w:rsidP="0019626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1F60" w:rsidRDefault="00991F60" w:rsidP="0019626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1F60" w:rsidRDefault="00991F60" w:rsidP="0019626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1F60" w:rsidRDefault="00991F60" w:rsidP="0019626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1F60" w:rsidRDefault="00991F60" w:rsidP="0019626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1F60" w:rsidRDefault="00991F60" w:rsidP="0019626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1F60" w:rsidRDefault="00991F60" w:rsidP="0019626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1F60" w:rsidRDefault="00991F60" w:rsidP="0019626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1F60" w:rsidRDefault="00991F60" w:rsidP="0019626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1F60" w:rsidRDefault="00991F60" w:rsidP="0019626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1F60" w:rsidRDefault="00991F60" w:rsidP="0019626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bookmarkEnd w:id="8"/>
    <w:p w:rsidR="00991F60" w:rsidRDefault="00991F60" w:rsidP="001962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91F60" w:rsidRDefault="00991F60" w:rsidP="0019626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991F60" w:rsidSect="00196268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991F60" w:rsidRPr="00991F60" w:rsidRDefault="00991F60" w:rsidP="00991F60">
      <w:pPr>
        <w:spacing w:after="0" w:line="240" w:lineRule="auto"/>
        <w:ind w:left="9639"/>
        <w:rPr>
          <w:rFonts w:ascii="Times New Roman" w:hAnsi="Times New Roman" w:cs="Times New Roman"/>
          <w:color w:val="000000"/>
          <w:sz w:val="24"/>
          <w:szCs w:val="24"/>
        </w:rPr>
      </w:pPr>
      <w:r w:rsidRPr="00991F6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                      </w:t>
      </w:r>
      <w:r w:rsidRPr="00991F60">
        <w:rPr>
          <w:rFonts w:ascii="Times New Roman" w:hAnsi="Times New Roman" w:cs="Times New Roman"/>
          <w:sz w:val="24"/>
          <w:szCs w:val="24"/>
        </w:rPr>
        <w:br/>
      </w:r>
      <w:r w:rsidRPr="00991F60">
        <w:rPr>
          <w:rFonts w:ascii="Times New Roman" w:hAnsi="Times New Roman" w:cs="Times New Roman"/>
          <w:color w:val="000000"/>
          <w:sz w:val="24"/>
          <w:szCs w:val="24"/>
        </w:rPr>
        <w:t xml:space="preserve"> к регламенту государственной услуги         </w:t>
      </w:r>
      <w:r w:rsidRPr="00991F60">
        <w:rPr>
          <w:rFonts w:ascii="Times New Roman" w:hAnsi="Times New Roman" w:cs="Times New Roman"/>
          <w:sz w:val="24"/>
          <w:szCs w:val="24"/>
        </w:rPr>
        <w:br/>
      </w:r>
      <w:r w:rsidRPr="00991F60">
        <w:rPr>
          <w:rFonts w:ascii="Times New Roman" w:hAnsi="Times New Roman" w:cs="Times New Roman"/>
          <w:color w:val="000000"/>
          <w:sz w:val="24"/>
          <w:szCs w:val="24"/>
        </w:rPr>
        <w:t xml:space="preserve">"Прием документов для организации          </w:t>
      </w:r>
      <w:r w:rsidRPr="00991F60">
        <w:rPr>
          <w:rFonts w:ascii="Times New Roman" w:hAnsi="Times New Roman" w:cs="Times New Roman"/>
          <w:sz w:val="24"/>
          <w:szCs w:val="24"/>
        </w:rPr>
        <w:br/>
      </w:r>
      <w:r w:rsidRPr="00991F60">
        <w:rPr>
          <w:rFonts w:ascii="Times New Roman" w:hAnsi="Times New Roman" w:cs="Times New Roman"/>
          <w:color w:val="000000"/>
          <w:sz w:val="24"/>
          <w:szCs w:val="24"/>
        </w:rPr>
        <w:t xml:space="preserve"> индивидуального бесплатного обучения        </w:t>
      </w:r>
      <w:r w:rsidRPr="00991F60">
        <w:rPr>
          <w:rFonts w:ascii="Times New Roman" w:hAnsi="Times New Roman" w:cs="Times New Roman"/>
          <w:sz w:val="24"/>
          <w:szCs w:val="24"/>
        </w:rPr>
        <w:br/>
      </w:r>
      <w:r w:rsidRPr="00991F60">
        <w:rPr>
          <w:rFonts w:ascii="Times New Roman" w:hAnsi="Times New Roman" w:cs="Times New Roman"/>
          <w:color w:val="000000"/>
          <w:sz w:val="24"/>
          <w:szCs w:val="24"/>
        </w:rPr>
        <w:t xml:space="preserve"> на дому детей, которые по состоянию         </w:t>
      </w:r>
      <w:r w:rsidRPr="00991F60">
        <w:rPr>
          <w:rFonts w:ascii="Times New Roman" w:hAnsi="Times New Roman" w:cs="Times New Roman"/>
          <w:sz w:val="24"/>
          <w:szCs w:val="24"/>
        </w:rPr>
        <w:br/>
      </w:r>
      <w:r w:rsidRPr="00991F60">
        <w:rPr>
          <w:rFonts w:ascii="Times New Roman" w:hAnsi="Times New Roman" w:cs="Times New Roman"/>
          <w:color w:val="000000"/>
          <w:sz w:val="24"/>
          <w:szCs w:val="24"/>
        </w:rPr>
        <w:t xml:space="preserve"> здоровья в течение длительного времени        </w:t>
      </w:r>
      <w:r w:rsidRPr="00991F60">
        <w:rPr>
          <w:rFonts w:ascii="Times New Roman" w:hAnsi="Times New Roman" w:cs="Times New Roman"/>
          <w:sz w:val="24"/>
          <w:szCs w:val="24"/>
        </w:rPr>
        <w:br/>
      </w:r>
      <w:r w:rsidRPr="00991F60">
        <w:rPr>
          <w:rFonts w:ascii="Times New Roman" w:hAnsi="Times New Roman" w:cs="Times New Roman"/>
          <w:color w:val="000000"/>
          <w:sz w:val="24"/>
          <w:szCs w:val="24"/>
        </w:rPr>
        <w:t xml:space="preserve"> не могут посещать организации начального,     </w:t>
      </w:r>
      <w:r w:rsidRPr="00991F60">
        <w:rPr>
          <w:rFonts w:ascii="Times New Roman" w:hAnsi="Times New Roman" w:cs="Times New Roman"/>
          <w:sz w:val="24"/>
          <w:szCs w:val="24"/>
        </w:rPr>
        <w:br/>
      </w:r>
      <w:r w:rsidRPr="00991F60">
        <w:rPr>
          <w:rFonts w:ascii="Times New Roman" w:hAnsi="Times New Roman" w:cs="Times New Roman"/>
          <w:color w:val="000000"/>
          <w:sz w:val="24"/>
          <w:szCs w:val="24"/>
        </w:rPr>
        <w:t xml:space="preserve"> основного среднего, общего среднего образования"</w:t>
      </w:r>
    </w:p>
    <w:p w:rsidR="00991F60" w:rsidRPr="00991F60" w:rsidRDefault="00991F60" w:rsidP="00991F6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91F60" w:rsidRPr="00991F60" w:rsidRDefault="00991F60" w:rsidP="00991F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1F60">
        <w:rPr>
          <w:rFonts w:ascii="Times New Roman" w:hAnsi="Times New Roman" w:cs="Times New Roman"/>
          <w:b/>
          <w:color w:val="000000"/>
          <w:sz w:val="24"/>
          <w:szCs w:val="24"/>
        </w:rPr>
        <w:t>Справочник бизнес-процессов оказания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</w:t>
      </w:r>
    </w:p>
    <w:p w:rsidR="00991F60" w:rsidRPr="00991F60" w:rsidRDefault="00991F60" w:rsidP="00991F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1F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91F60" w:rsidRPr="00991F60" w:rsidRDefault="00091ED3" w:rsidP="00991F6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1F6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9624" cy="2821320"/>
            <wp:effectExtent l="19050" t="0" r="3976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50407" cy="2826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F60" w:rsidRDefault="00991F60" w:rsidP="00991F6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96268">
        <w:rPr>
          <w:rFonts w:ascii="Times New Roman" w:hAnsi="Times New Roman" w:cs="Times New Roman"/>
          <w:b/>
          <w:color w:val="000000"/>
          <w:sz w:val="24"/>
          <w:szCs w:val="24"/>
        </w:rPr>
        <w:t>Условные обозначения</w:t>
      </w:r>
    </w:p>
    <w:p w:rsidR="00991F60" w:rsidRPr="00196268" w:rsidRDefault="00991F60" w:rsidP="00991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F60" w:rsidRDefault="00991F60" w:rsidP="0019626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991F60" w:rsidSect="00991F60">
          <w:pgSz w:w="16838" w:h="11906" w:orient="landscape"/>
          <w:pgMar w:top="426" w:right="567" w:bottom="567" w:left="1134" w:header="709" w:footer="709" w:gutter="0"/>
          <w:cols w:space="708"/>
          <w:docGrid w:linePitch="360"/>
        </w:sectPr>
      </w:pPr>
      <w:r w:rsidRPr="00991F60">
        <w:rPr>
          <w:rFonts w:ascii="Times New Roman" w:hAnsi="Times New Roman" w:cs="Times New Roman"/>
          <w:color w:val="000000"/>
          <w:sz w:val="24"/>
          <w:szCs w:val="24"/>
        </w:rPr>
        <w:drawing>
          <wp:inline distT="0" distB="0" distL="0" distR="0">
            <wp:extent cx="2708247" cy="1336068"/>
            <wp:effectExtent l="1905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12809" cy="1338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793" w:rsidRPr="00196268" w:rsidRDefault="00363793" w:rsidP="00991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63793" w:rsidRPr="00196268" w:rsidSect="0019626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C93" w:rsidRDefault="006A4C93" w:rsidP="00991F60">
      <w:pPr>
        <w:spacing w:after="0" w:line="240" w:lineRule="auto"/>
      </w:pPr>
      <w:r>
        <w:separator/>
      </w:r>
    </w:p>
  </w:endnote>
  <w:endnote w:type="continuationSeparator" w:id="1">
    <w:p w:rsidR="006A4C93" w:rsidRDefault="006A4C93" w:rsidP="00991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C93" w:rsidRDefault="006A4C93" w:rsidP="00991F60">
      <w:pPr>
        <w:spacing w:after="0" w:line="240" w:lineRule="auto"/>
      </w:pPr>
      <w:r>
        <w:separator/>
      </w:r>
    </w:p>
  </w:footnote>
  <w:footnote w:type="continuationSeparator" w:id="1">
    <w:p w:rsidR="006A4C93" w:rsidRDefault="006A4C93" w:rsidP="00991F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1ED3"/>
    <w:rsid w:val="00091ED3"/>
    <w:rsid w:val="00176DCF"/>
    <w:rsid w:val="00196268"/>
    <w:rsid w:val="00363793"/>
    <w:rsid w:val="006A4C93"/>
    <w:rsid w:val="00991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1E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91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91F60"/>
  </w:style>
  <w:style w:type="paragraph" w:styleId="a7">
    <w:name w:val="footer"/>
    <w:basedOn w:val="a"/>
    <w:link w:val="a8"/>
    <w:uiPriority w:val="99"/>
    <w:semiHidden/>
    <w:unhideWhenUsed/>
    <w:rsid w:val="00991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91F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2015-11-20T09:13:00Z</dcterms:created>
  <dcterms:modified xsi:type="dcterms:W3CDTF">2015-11-20T09:13:00Z</dcterms:modified>
</cp:coreProperties>
</file>